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3E7" w:rsidRPr="00E55600" w:rsidRDefault="003F33E7" w:rsidP="003F33E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E55600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3F33E7" w:rsidRPr="00E55600" w:rsidRDefault="003F33E7" w:rsidP="003F33E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E55600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3F33E7" w:rsidRPr="00E55600" w:rsidRDefault="003F33E7" w:rsidP="003F33E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E55600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3F33E7" w:rsidRPr="00E55600" w:rsidRDefault="003F33E7" w:rsidP="003F33E7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E55600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3F33E7" w:rsidRPr="00E55600" w:rsidRDefault="003F33E7" w:rsidP="003F33E7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3F33E7" w:rsidRPr="00E55600" w:rsidRDefault="003F33E7" w:rsidP="003F33E7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641355" w:rsidRPr="003F33E7" w:rsidRDefault="003F33E7" w:rsidP="00FA42AE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12 сентября 2023 года № 11/2</w:t>
      </w:r>
    </w:p>
    <w:tbl>
      <w:tblPr>
        <w:tblStyle w:val="a6"/>
        <w:tblpPr w:leftFromText="180" w:rightFromText="180" w:vertAnchor="text" w:horzAnchor="margin" w:tblpY="144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FA42AE" w:rsidRPr="00FA42AE" w:rsidTr="007A10A5">
        <w:trPr>
          <w:trHeight w:val="1735"/>
        </w:trPr>
        <w:tc>
          <w:tcPr>
            <w:tcW w:w="4253" w:type="dxa"/>
          </w:tcPr>
          <w:p w:rsidR="00FA42AE" w:rsidRPr="00FA42AE" w:rsidRDefault="00FA42AE" w:rsidP="00FA42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42AE">
              <w:rPr>
                <w:rFonts w:ascii="Times New Roman" w:hAnsi="Times New Roman" w:cs="Times New Roman"/>
                <w:b/>
                <w:sz w:val="28"/>
                <w:szCs w:val="28"/>
              </w:rPr>
              <w:t>О согласовании проекта изменения схемы размещения нестационарных торговых объектов</w:t>
            </w:r>
            <w:r w:rsidRPr="00FA42AE">
              <w:t xml:space="preserve"> </w:t>
            </w:r>
            <w:r w:rsidRPr="00FA42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A42A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со специализацией «Печать»</w:t>
            </w:r>
          </w:p>
        </w:tc>
      </w:tr>
    </w:tbl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                      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             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обращение Департамента средств массовой информации и рекламы города Москвы от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06.09.2023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 № 02-25-</w:t>
      </w:r>
      <w:r>
        <w:rPr>
          <w:rFonts w:ascii="Times New Roman" w:hAnsi="Times New Roman" w:cs="Times New Roman"/>
          <w:sz w:val="28"/>
          <w:szCs w:val="28"/>
          <w:lang w:eastAsia="ru-RU"/>
        </w:rPr>
        <w:t>550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>/23, Совет депутатов муниципального округа Бирюлево Восточное решил:</w:t>
      </w:r>
    </w:p>
    <w:p w:rsidR="00FA42AE" w:rsidRPr="00FA42AE" w:rsidRDefault="00FA42AE" w:rsidP="00FA4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FA42A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A42AE">
        <w:rPr>
          <w:rFonts w:ascii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 со специализацией «Печать» согласно приложения к настоящему решению (Приложение).</w:t>
      </w:r>
    </w:p>
    <w:p w:rsidR="00FA42AE" w:rsidRPr="00FA42AE" w:rsidRDefault="00FA42AE" w:rsidP="00FA4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 и в Департамент средств массовой информации и рекламы города Москвы в течение 3 дней со дня его принятия.</w:t>
      </w:r>
    </w:p>
    <w:p w:rsidR="00FA42AE" w:rsidRPr="00FA42AE" w:rsidRDefault="00FA42AE" w:rsidP="00FA4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FA42AE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FA42A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42AE" w:rsidRPr="00FA42AE" w:rsidRDefault="00FA42AE" w:rsidP="00FA4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Pr="00FA42AE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FA42AE" w:rsidRPr="00FA42AE" w:rsidRDefault="00FA42AE" w:rsidP="00FA42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FA42AE" w:rsidRPr="00FA42AE" w:rsidRDefault="00FA42AE" w:rsidP="00FA42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  <w:sectPr w:rsidR="00FA42AE" w:rsidRPr="00FA42AE" w:rsidSect="00AC1121">
          <w:headerReference w:type="even" r:id="rId7"/>
          <w:headerReference w:type="default" r:id="rId8"/>
          <w:headerReference w:type="first" r:id="rId9"/>
          <w:pgSz w:w="11909" w:h="16834"/>
          <w:pgMar w:top="1134" w:right="851" w:bottom="851" w:left="1531" w:header="720" w:footer="720" w:gutter="0"/>
          <w:pgNumType w:start="1"/>
          <w:cols w:space="60"/>
          <w:noEndnote/>
          <w:titlePg/>
          <w:docGrid w:linePitch="272"/>
        </w:sectPr>
      </w:pP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FA42AE">
        <w:rPr>
          <w:rFonts w:ascii="Times New Roman" w:hAnsi="Times New Roman" w:cs="Times New Roman"/>
          <w:b/>
          <w:sz w:val="28"/>
          <w:szCs w:val="28"/>
          <w:lang w:eastAsia="ru-RU"/>
        </w:rPr>
        <w:tab/>
        <w:t xml:space="preserve">       Л.П. Антонова</w:t>
      </w:r>
    </w:p>
    <w:p w:rsidR="00FA42AE" w:rsidRPr="00FA42AE" w:rsidRDefault="00FA42AE" w:rsidP="00FA4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Приложение </w:t>
      </w:r>
    </w:p>
    <w:p w:rsidR="00FA42AE" w:rsidRPr="00FA42AE" w:rsidRDefault="00FA42AE" w:rsidP="00FA42AE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FA42AE" w:rsidRPr="003F33E7" w:rsidRDefault="00FA42AE" w:rsidP="00FA42AE">
      <w:pPr>
        <w:spacing w:after="0" w:line="240" w:lineRule="auto"/>
        <w:ind w:left="9072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F3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3F33E7" w:rsidRPr="003F3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«12</w:t>
      </w:r>
      <w:r w:rsidR="00E434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bookmarkStart w:id="0" w:name="_GoBack"/>
      <w:bookmarkEnd w:id="0"/>
      <w:r w:rsidR="003F33E7" w:rsidRPr="003F3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сентября 2023 года </w:t>
      </w:r>
      <w:r w:rsidRPr="003F3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3F33E7" w:rsidRPr="003F33E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11/2</w:t>
      </w:r>
    </w:p>
    <w:p w:rsidR="00FA42AE" w:rsidRPr="00FA42AE" w:rsidRDefault="00FA42AE" w:rsidP="00FA42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2AE" w:rsidRPr="00FA42AE" w:rsidRDefault="00FA42AE" w:rsidP="00FA4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</w:t>
      </w:r>
      <w:r w:rsidRPr="00FA42A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нестационарных </w:t>
      </w:r>
    </w:p>
    <w:p w:rsidR="00FA42AE" w:rsidRPr="00FA42AE" w:rsidRDefault="00FA42AE" w:rsidP="00FA4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торговых объектов </w:t>
      </w:r>
    </w:p>
    <w:p w:rsidR="00FA42AE" w:rsidRPr="00FA42AE" w:rsidRDefault="00FA42AE" w:rsidP="00FA4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1560"/>
        <w:gridCol w:w="1842"/>
        <w:gridCol w:w="2835"/>
        <w:gridCol w:w="1276"/>
        <w:gridCol w:w="2126"/>
        <w:gridCol w:w="4678"/>
      </w:tblGrid>
      <w:tr w:rsidR="00FA42AE" w:rsidRPr="00FA42AE" w:rsidTr="00FA42AE">
        <w:trPr>
          <w:trHeight w:val="96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FA42AE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</w:pPr>
          </w:p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42AE" w:rsidRPr="00FA42AE" w:rsidRDefault="00FA42AE" w:rsidP="00FA4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Площадь</w:t>
            </w:r>
          </w:p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НТО</w:t>
            </w:r>
          </w:p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42AE" w:rsidRPr="00FA42AE" w:rsidRDefault="00FA42AE" w:rsidP="00FA4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  <w:p w:rsidR="00FA42AE" w:rsidRPr="00FA42AE" w:rsidRDefault="00FA42AE" w:rsidP="00FA4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FA42AE" w:rsidRPr="00FA42AE" w:rsidTr="00FA42AE">
        <w:trPr>
          <w:trHeight w:hRule="exact" w:val="2368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«Печать»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Лебедянская улица, дом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 01 января </w:t>
            </w:r>
          </w:p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по 31 декабря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Изменение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площади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с 6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до 10 </w:t>
            </w:r>
            <w:proofErr w:type="spell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кв.м</w:t>
            </w:r>
            <w:proofErr w:type="spell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.  </w:t>
            </w:r>
          </w:p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:rsidR="00FA42AE" w:rsidRPr="00FA42AE" w:rsidRDefault="00FA42AE" w:rsidP="00FA42A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Уточнение 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дреса: с </w:t>
            </w:r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Лебедянская ул., вл. </w:t>
            </w:r>
            <w:proofErr w:type="gramStart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17  на</w:t>
            </w:r>
            <w:proofErr w:type="gramEnd"/>
            <w:r w:rsidRPr="00FA42AE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Лебедянская улица, дом 17</w:t>
            </w:r>
          </w:p>
        </w:tc>
      </w:tr>
    </w:tbl>
    <w:p w:rsidR="00FA42AE" w:rsidRPr="00FA42AE" w:rsidRDefault="00FA42AE" w:rsidP="00FA42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0FF" w:rsidRDefault="00DB50FF"/>
    <w:sectPr w:rsidR="00DB50FF" w:rsidSect="00DC5A27">
      <w:pgSz w:w="16838" w:h="11906" w:orient="landscape"/>
      <w:pgMar w:top="1418" w:right="1134" w:bottom="851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5E2" w:rsidRDefault="00ED65E2">
      <w:pPr>
        <w:spacing w:after="0" w:line="240" w:lineRule="auto"/>
      </w:pPr>
      <w:r>
        <w:separator/>
      </w:r>
    </w:p>
  </w:endnote>
  <w:endnote w:type="continuationSeparator" w:id="0">
    <w:p w:rsidR="00ED65E2" w:rsidRDefault="00ED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5E2" w:rsidRDefault="00ED65E2">
      <w:pPr>
        <w:spacing w:after="0" w:line="240" w:lineRule="auto"/>
      </w:pPr>
      <w:r>
        <w:separator/>
      </w:r>
    </w:p>
  </w:footnote>
  <w:footnote w:type="continuationSeparator" w:id="0">
    <w:p w:rsidR="00ED65E2" w:rsidRDefault="00ED6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Default="00FA42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A42AE" w:rsidRDefault="00FA42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Pr="006F2F66" w:rsidRDefault="00FA42AE">
    <w:pPr>
      <w:pStyle w:val="a3"/>
      <w:jc w:val="center"/>
      <w:rPr>
        <w:rFonts w:ascii="Times New Roman" w:hAnsi="Times New Roman" w:cs="Times New Roman"/>
      </w:rPr>
    </w:pPr>
    <w:r w:rsidRPr="006F2F66">
      <w:rPr>
        <w:rFonts w:ascii="Times New Roman" w:hAnsi="Times New Roman" w:cs="Times New Roman"/>
      </w:rPr>
      <w:fldChar w:fldCharType="begin"/>
    </w:r>
    <w:r w:rsidRPr="006F2F66">
      <w:rPr>
        <w:rFonts w:ascii="Times New Roman" w:hAnsi="Times New Roman" w:cs="Times New Roman"/>
      </w:rPr>
      <w:instrText>PAGE   \* MERGEFORMAT</w:instrText>
    </w:r>
    <w:r w:rsidRPr="006F2F66">
      <w:rPr>
        <w:rFonts w:ascii="Times New Roman" w:hAnsi="Times New Roman" w:cs="Times New Roman"/>
      </w:rPr>
      <w:fldChar w:fldCharType="separate"/>
    </w:r>
    <w:r w:rsidR="003F33E7">
      <w:rPr>
        <w:rFonts w:ascii="Times New Roman" w:hAnsi="Times New Roman" w:cs="Times New Roman"/>
        <w:noProof/>
      </w:rPr>
      <w:t>2</w:t>
    </w:r>
    <w:r w:rsidRPr="006F2F66">
      <w:rPr>
        <w:rFonts w:ascii="Times New Roman" w:hAnsi="Times New Roman" w:cs="Times New Roman"/>
      </w:rPr>
      <w:fldChar w:fldCharType="end"/>
    </w:r>
  </w:p>
  <w:p w:rsidR="00FA42AE" w:rsidRPr="00DC6089" w:rsidRDefault="00FA42AE" w:rsidP="00DC6089">
    <w:pPr>
      <w:pStyle w:val="a3"/>
      <w:tabs>
        <w:tab w:val="clear" w:pos="4677"/>
        <w:tab w:val="clear" w:pos="9355"/>
        <w:tab w:val="left" w:pos="152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2AE" w:rsidRPr="00491291" w:rsidRDefault="00FA42AE">
    <w:pPr>
      <w:pStyle w:val="a3"/>
      <w:jc w:val="center"/>
      <w:rPr>
        <w:color w:val="FFFFFF"/>
      </w:rPr>
    </w:pPr>
    <w:r w:rsidRPr="00491291">
      <w:rPr>
        <w:color w:val="FFFFFF"/>
      </w:rPr>
      <w:fldChar w:fldCharType="begin"/>
    </w:r>
    <w:r w:rsidRPr="00491291">
      <w:rPr>
        <w:color w:val="FFFFFF"/>
      </w:rPr>
      <w:instrText>PAGE   \* MERGEFORMAT</w:instrText>
    </w:r>
    <w:r w:rsidRPr="00491291">
      <w:rPr>
        <w:color w:val="FFFFFF"/>
      </w:rPr>
      <w:fldChar w:fldCharType="separate"/>
    </w:r>
    <w:r w:rsidR="00E434F4">
      <w:rPr>
        <w:noProof/>
        <w:color w:val="FFFFFF"/>
      </w:rPr>
      <w:t>1</w:t>
    </w:r>
    <w:r w:rsidRPr="00491291">
      <w:rPr>
        <w:color w:val="FFFFFF"/>
      </w:rPr>
      <w:fldChar w:fldCharType="end"/>
    </w:r>
  </w:p>
  <w:p w:rsidR="00FA42AE" w:rsidRDefault="00FA42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AE"/>
    <w:rsid w:val="000F3412"/>
    <w:rsid w:val="00182322"/>
    <w:rsid w:val="001B4AA1"/>
    <w:rsid w:val="003F33E7"/>
    <w:rsid w:val="004D7700"/>
    <w:rsid w:val="00641355"/>
    <w:rsid w:val="007061F2"/>
    <w:rsid w:val="00855E18"/>
    <w:rsid w:val="008629B9"/>
    <w:rsid w:val="009A5E3E"/>
    <w:rsid w:val="00A328B7"/>
    <w:rsid w:val="00B059B2"/>
    <w:rsid w:val="00D20193"/>
    <w:rsid w:val="00DB50FF"/>
    <w:rsid w:val="00E434F4"/>
    <w:rsid w:val="00ED65E2"/>
    <w:rsid w:val="00ED7961"/>
    <w:rsid w:val="00FA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2B3BC-DB7E-4970-B0D0-AC2EBAB3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4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A42AE"/>
  </w:style>
  <w:style w:type="character" w:styleId="a5">
    <w:name w:val="page number"/>
    <w:basedOn w:val="a0"/>
    <w:rsid w:val="00FA42AE"/>
  </w:style>
  <w:style w:type="table" w:styleId="a6">
    <w:name w:val="Table Grid"/>
    <w:basedOn w:val="a1"/>
    <w:uiPriority w:val="39"/>
    <w:rsid w:val="00FA4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41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41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2023-09-07T07:45:00Z</cp:lastPrinted>
  <dcterms:created xsi:type="dcterms:W3CDTF">2023-09-06T12:42:00Z</dcterms:created>
  <dcterms:modified xsi:type="dcterms:W3CDTF">2023-09-13T10:07:00Z</dcterms:modified>
</cp:coreProperties>
</file>